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桐城法院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  <w:bookmarkStart w:id="0" w:name="OLE_LINK1"/>
      <w:bookmarkStart w:id="1" w:name="OLE_LINK4"/>
      <w:r>
        <w:rPr>
          <w:rFonts w:hint="eastAsia"/>
          <w:b/>
          <w:bCs/>
          <w:sz w:val="32"/>
          <w:szCs w:val="32"/>
        </w:rPr>
        <w:t>国家安全教育日主题活动</w:t>
      </w:r>
      <w:r>
        <w:rPr>
          <w:rFonts w:hint="eastAsia"/>
          <w:b/>
          <w:bCs/>
          <w:sz w:val="32"/>
          <w:szCs w:val="32"/>
          <w:lang w:eastAsia="zh-CN"/>
        </w:rPr>
        <w:t>，</w:t>
      </w:r>
      <w:bookmarkStart w:id="2" w:name="OLE_LINK2"/>
      <w:r>
        <w:rPr>
          <w:rFonts w:hint="eastAsia"/>
          <w:b/>
          <w:bCs/>
          <w:sz w:val="32"/>
          <w:szCs w:val="32"/>
        </w:rPr>
        <w:t>护航童心筑梦成长</w:t>
      </w:r>
      <w:bookmarkEnd w:id="0"/>
      <w:bookmarkEnd w:id="2"/>
    </w:p>
    <w:bookmarkEnd w:id="1"/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4" w:name="_GoBack"/>
      <w:bookmarkStart w:id="3" w:name="OLE_LINK3"/>
      <w:r>
        <w:rPr>
          <w:rFonts w:hint="eastAsia" w:ascii="仿宋_GB2312" w:hAnsi="仿宋_GB2312" w:eastAsia="仿宋_GB2312" w:cs="仿宋_GB2312"/>
          <w:sz w:val="32"/>
          <w:szCs w:val="32"/>
        </w:rPr>
        <w:t>为增强青少年国家安全意识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在第10个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全民国家安全教育日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到来之际，桐城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法院走进北街小学开展以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国家安全·少年的你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”的</w:t>
      </w:r>
      <w:r>
        <w:rPr>
          <w:rFonts w:hint="eastAsia" w:ascii="仿宋_GB2312" w:hAnsi="仿宋_GB2312" w:eastAsia="仿宋_GB2312" w:cs="仿宋_GB2312"/>
          <w:sz w:val="32"/>
          <w:szCs w:val="32"/>
        </w:rPr>
        <w:t>主题普法活动，通过沉浸式法治课堂为百余名小学生播撒法治种子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，厚植国家安全意识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活动现场，干警以动漫视频和真实案例为切入点，结合《国家安全法》《未成年人保护法》等法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</w:rPr>
        <w:t>，用通俗易懂的语言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阐释公民维护国家安全的责任与义务。针对</w:t>
      </w:r>
      <w:r>
        <w:rPr>
          <w:rFonts w:hint="eastAsia" w:ascii="仿宋_GB2312" w:hAnsi="仿宋_GB2312" w:eastAsia="仿宋_GB2312" w:cs="仿宋_GB2312"/>
          <w:sz w:val="32"/>
          <w:szCs w:val="32"/>
        </w:rPr>
        <w:t>校园安全、网络安全、交通安全等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青少年关切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干警围绕“</w:t>
      </w:r>
      <w:r>
        <w:rPr>
          <w:rFonts w:hint="eastAsia" w:ascii="仿宋_GB2312" w:hAnsi="仿宋_GB2312" w:eastAsia="仿宋_GB2312" w:cs="仿宋_GB2312"/>
          <w:sz w:val="32"/>
          <w:szCs w:val="32"/>
        </w:rPr>
        <w:t>校园欺凌的应对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网络诈骗防范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交通安全守则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”展开案例</w:t>
      </w:r>
      <w:r>
        <w:rPr>
          <w:rFonts w:hint="eastAsia" w:ascii="仿宋_GB2312" w:hAnsi="仿宋_GB2312" w:eastAsia="仿宋_GB2312" w:cs="仿宋_GB2312"/>
          <w:sz w:val="32"/>
          <w:szCs w:val="32"/>
        </w:rPr>
        <w:t>剖析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引导同学们树立规则意识和自我保护意识。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现场互动环节，同学们踊跃提问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：“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遇到陌生人索要个人信息该怎么办？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同学之间开玩笑的界限在哪里？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干警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逐一耐心解答，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在问答中深化法治认知。在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维护国家安全，我能做什么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”的讨论中</w:t>
      </w:r>
      <w:r>
        <w:rPr>
          <w:rFonts w:hint="eastAsia" w:ascii="仿宋_GB2312" w:hAnsi="仿宋_GB2312" w:eastAsia="仿宋_GB2312" w:cs="仿宋_GB2312"/>
          <w:sz w:val="32"/>
          <w:szCs w:val="32"/>
        </w:rPr>
        <w:t>，孩子们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郑重</w:t>
      </w:r>
      <w:r>
        <w:rPr>
          <w:rFonts w:hint="eastAsia" w:ascii="仿宋_GB2312" w:hAnsi="仿宋_GB2312" w:eastAsia="仿宋_GB2312" w:cs="仿宋_GB2312"/>
          <w:sz w:val="32"/>
          <w:szCs w:val="32"/>
        </w:rPr>
        <w:t>写下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保护国家秘密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不在网上乱发照片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等稚嫩却真挚的承诺。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该院表示</w:t>
      </w:r>
      <w:r>
        <w:rPr>
          <w:rFonts w:hint="eastAsia" w:ascii="仿宋_GB2312" w:hAnsi="仿宋_GB2312" w:eastAsia="仿宋_GB2312" w:cs="仿宋_GB2312"/>
          <w:sz w:val="32"/>
          <w:szCs w:val="32"/>
        </w:rPr>
        <w:t>今后将持续深化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法院+学校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”协同育人</w:t>
      </w:r>
      <w:r>
        <w:rPr>
          <w:rFonts w:hint="eastAsia" w:ascii="仿宋_GB2312" w:hAnsi="仿宋_GB2312" w:eastAsia="仿宋_GB2312" w:cs="仿宋_GB2312"/>
          <w:sz w:val="32"/>
          <w:szCs w:val="32"/>
        </w:rPr>
        <w:t>机制，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创新多元化普法形式，为青少年成长构筑坚实的安全法治防线。</w:t>
      </w:r>
      <w:bookmarkEnd w:id="3"/>
    </w:p>
    <w:bookmarkEnd w:id="4"/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（魏萱）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E6792"/>
    <w:rsid w:val="7D4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2025-04-15T08:02:30Z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